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西北农林科技大学经济管理学院推荐免试攻读研究生承诺书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45" w:afterAutospacing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同学：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本人自愿申请西北农林科技大学经济管理学院202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年推荐免试研究生资格考试，已阅知</w:t>
      </w:r>
      <w:r>
        <w:rPr>
          <w:rFonts w:hint="eastAsia" w:ascii="宋体" w:hAnsi="宋体" w:eastAsia="宋体" w:cs="宋体"/>
          <w:sz w:val="24"/>
          <w:szCs w:val="24"/>
        </w:rPr>
        <w:t>《关于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接收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年推荐优秀应届本科毕业生免试攻读硕士学位研究生工作的通知》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等有关规定。根据这些规定，本人郑重承诺：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保证提交的申请表和全部申请材料的真实性和准确性。如果提交的信息不真实或不准确，同意取消我的推荐免试资格。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 w:firstLine="561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复试录取过程中，自觉服从推免生复试工作小组的安排，并配合学院研究生招生办公室完成待录取手续。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6pt;height:0.75pt;width:596.25pt;z-index:251658240;mso-width-relative:page;mso-height-relative:page;" filled="f" stroked="t" coordsize="21600,21600" o:gfxdata="UEsDBAoAAAAAAIdO4kAAAAAAAAAAAAAAAAAEAAAAZHJzL1BLAwQUAAAACACHTuJAAGsm0toAAAAL&#10;AQAADwAAAGRycy9kb3ducmV2LnhtbE2PzU7DMBCE70i8g7VI3Fo7iahKiNMDCIQQqKJU6tWx3Tg0&#10;XofY/Xt7tie47Wg+zc5Ui5Pv2cGOsQsoIZsKYBZ1MB22EtZfz5M5sJgUGtUHtBLONsKivr6qVGnC&#10;ET/tYZVaRiEYSyXBpTSUnEftrFdxGgaL5G3D6FUiObbcjOpI4b7nuRAz7lWH9MGpwT46q3ervZeg&#10;HZ43y9fv5qfFl3evd2/bp4+ZlLc3mXgAluwp/cFwqU/VoaZOTdijiayXMMnmRU4sOTmNuhBC3BfA&#10;GrqKO+B1xf9vqH8BUEsDBBQAAAAIAIdO4kDaBht11QEAAHADAAAOAAAAZHJzL2Uyb0RvYy54bWyt&#10;U02u0zAQ3iNxB8t7mjaopC9q+havemwQVAIOMHWcxJL/5DFNewkugMQOVizZcxsex2DslPfHDuHF&#10;ZGyPv5nvm8n68mg0O8iAytmGL2ZzzqQVrlW2b/j7d9fPVpxhBNuCdlY2/CSRX26ePlmPvpalG5xu&#10;ZWAEYrEefcOHGH1dFCgGaQBnzktLl50LBiJtQ1+0AUZCN7oo5/MXxehC64MTEpFOt9Ml32T8rpMi&#10;vuk6lJHphlNtMduQ7T7ZYrOGug/gByXOZcA/VGFAWUp6C7WFCOxDUH9BGSWCQ9fFmXCmcF2nhMwc&#10;iM1i/ojN2wG8zFxIHPS3MuH/gxWvD7vAVEu948yCoRbdfPr+8+OXXz8+k7359pUtkkijx5pir+wu&#10;nHfodyExPnbBpC9xYceGrxbVakVKnxpeVWV1sZwklsfIBF1Xy6p8Xi05ExRwsSzzdXGH4gPGl9IZ&#10;lpyGa2WTAFDD4RVGykyhf0LSsXXXSuvcRG3Z2PCSVkIHmqVOQyTXeGKHtucMdE9DKmLIkOi0atPz&#10;BISh31/pwA6QBiWvVDilexCWcm8BhymuJW+iZ1SkMdbKkAD3H2tLGEm7Sa3k7V17yiLmc2prznIe&#10;wTQ39/f59d2Psvk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Gsm0toAAAALAQAADwAAAAAAAAAB&#10;ACAAAAAiAAAAZHJzL2Rvd25yZXYueG1sUEsBAhQAFAAAAAgAh07iQNoGG3XVAQAAcAMAAA4AAAAA&#10;AAAAAQAgAAAAKQEAAGRycy9lMm9Eb2MueG1sUEsFBgAAAAAGAAYAWQEAAHAFAAAAAA=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本科学校：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本科专业：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报考专业：农林经济管理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应用经济学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金融硕士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农业硕士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报考类别：学术型硕士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专业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学位硕士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（没有可暂不填写）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 xml:space="preserve">本人签名：                    导师签字：             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2BC8"/>
    <w:rsid w:val="0EDB28A9"/>
    <w:rsid w:val="217C046C"/>
    <w:rsid w:val="23572BC8"/>
    <w:rsid w:val="2CF55CFC"/>
    <w:rsid w:val="338448BC"/>
    <w:rsid w:val="390E62D0"/>
    <w:rsid w:val="3C2C457E"/>
    <w:rsid w:val="3E92340A"/>
    <w:rsid w:val="41EC4BF1"/>
    <w:rsid w:val="4ADB7B76"/>
    <w:rsid w:val="5D3373C9"/>
    <w:rsid w:val="5FBB317F"/>
    <w:rsid w:val="69775DB3"/>
    <w:rsid w:val="6A105905"/>
    <w:rsid w:val="70485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ndexnews"/>
    <w:basedOn w:val="7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1">
    <w:name w:val="mitext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2">
    <w:name w:val="miarrow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indexzytz"/>
    <w:basedOn w:val="7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4">
    <w:name w:val="ch-paragraph16"/>
    <w:basedOn w:val="1"/>
    <w:qFormat/>
    <w:uiPriority w:val="0"/>
    <w:pPr>
      <w:wordWrap w:val="0"/>
      <w:spacing w:after="168" w:afterAutospacing="0" w:line="360" w:lineRule="atLeast"/>
      <w:ind w:firstLine="420"/>
      <w:jc w:val="left"/>
    </w:pPr>
    <w:rPr>
      <w:color w:val="666666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紫薇花开</cp:lastModifiedBy>
  <cp:lastPrinted>2019-09-12T08:14:00Z</cp:lastPrinted>
  <dcterms:modified xsi:type="dcterms:W3CDTF">2020-09-30T08:51:25Z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